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E7F655" w14:textId="77777777" w:rsidR="00577004" w:rsidRDefault="00000000">
      <w:pPr>
        <w:pStyle w:val="Heading1"/>
        <w:spacing w:before="240" w:after="240"/>
      </w:pPr>
      <w:bookmarkStart w:id="0" w:name="_g9e0flf4yvrs" w:colFirst="0" w:colLast="0"/>
      <w:bookmarkEnd w:id="0"/>
      <w:r>
        <w:t>Capability Map Workshop Template</w:t>
      </w:r>
    </w:p>
    <w:p w14:paraId="23E20B6C" w14:textId="77777777" w:rsidR="00577004" w:rsidRPr="00C650E6" w:rsidRDefault="00000000">
      <w:pPr>
        <w:spacing w:before="240" w:after="240"/>
        <w:rPr>
          <w:b/>
          <w:sz w:val="20"/>
          <w:szCs w:val="20"/>
        </w:rPr>
      </w:pPr>
      <w:r w:rsidRPr="00C650E6">
        <w:rPr>
          <w:sz w:val="20"/>
          <w:szCs w:val="20"/>
        </w:rPr>
        <w:t xml:space="preserve">Goal: </w:t>
      </w:r>
      <w:r w:rsidRPr="00C650E6">
        <w:rPr>
          <w:b/>
          <w:sz w:val="20"/>
          <w:szCs w:val="20"/>
        </w:rPr>
        <w:t>Workshop with your team to map current capabilities, assign ownership, and highlight gaps.</w:t>
      </w:r>
    </w:p>
    <w:p w14:paraId="31DD0155" w14:textId="77777777" w:rsidR="00577004" w:rsidRPr="00C650E6" w:rsidRDefault="00000000">
      <w:pPr>
        <w:spacing w:before="240" w:after="240"/>
        <w:rPr>
          <w:b/>
          <w:sz w:val="20"/>
          <w:szCs w:val="20"/>
        </w:rPr>
      </w:pPr>
      <w:r w:rsidRPr="00C650E6">
        <w:rPr>
          <w:b/>
          <w:sz w:val="20"/>
          <w:szCs w:val="20"/>
        </w:rPr>
        <w:t>How to Use:</w:t>
      </w:r>
    </w:p>
    <w:p w14:paraId="0688DE38" w14:textId="77777777" w:rsidR="00577004" w:rsidRPr="00C650E6" w:rsidRDefault="00000000">
      <w:pPr>
        <w:numPr>
          <w:ilvl w:val="0"/>
          <w:numId w:val="2"/>
        </w:numPr>
        <w:spacing w:before="240"/>
        <w:rPr>
          <w:sz w:val="20"/>
          <w:szCs w:val="20"/>
        </w:rPr>
      </w:pPr>
      <w:r w:rsidRPr="00C650E6">
        <w:rPr>
          <w:sz w:val="20"/>
          <w:szCs w:val="20"/>
        </w:rPr>
        <w:t>Review each capability as a team.</w:t>
      </w:r>
    </w:p>
    <w:p w14:paraId="4BC1B0A2" w14:textId="77777777" w:rsidR="00577004" w:rsidRPr="00C650E6" w:rsidRDefault="00000000">
      <w:pPr>
        <w:numPr>
          <w:ilvl w:val="0"/>
          <w:numId w:val="2"/>
        </w:numPr>
        <w:rPr>
          <w:sz w:val="20"/>
          <w:szCs w:val="20"/>
        </w:rPr>
      </w:pPr>
      <w:r w:rsidRPr="00C650E6">
        <w:rPr>
          <w:sz w:val="20"/>
          <w:szCs w:val="20"/>
        </w:rPr>
        <w:t xml:space="preserve">Ask: </w:t>
      </w:r>
      <w:r w:rsidRPr="00C650E6">
        <w:rPr>
          <w:i/>
          <w:sz w:val="20"/>
          <w:szCs w:val="20"/>
        </w:rPr>
        <w:t>Who on our team can confidently handle this?</w:t>
      </w:r>
    </w:p>
    <w:p w14:paraId="60A209B8" w14:textId="77777777" w:rsidR="00577004" w:rsidRPr="00C650E6" w:rsidRDefault="00000000">
      <w:pPr>
        <w:numPr>
          <w:ilvl w:val="0"/>
          <w:numId w:val="2"/>
        </w:numPr>
        <w:rPr>
          <w:sz w:val="20"/>
          <w:szCs w:val="20"/>
        </w:rPr>
      </w:pPr>
      <w:r w:rsidRPr="00C650E6">
        <w:rPr>
          <w:sz w:val="20"/>
          <w:szCs w:val="20"/>
        </w:rPr>
        <w:t>Mark gaps, stretch roles, and upskill opportunities.</w:t>
      </w:r>
    </w:p>
    <w:p w14:paraId="435BD400" w14:textId="6B636C45" w:rsidR="00577004" w:rsidRDefault="00000000">
      <w:pPr>
        <w:numPr>
          <w:ilvl w:val="0"/>
          <w:numId w:val="2"/>
        </w:numPr>
        <w:spacing w:after="240"/>
      </w:pPr>
      <w:r w:rsidRPr="00C650E6">
        <w:rPr>
          <w:sz w:val="20"/>
          <w:szCs w:val="20"/>
        </w:rPr>
        <w:t>Focus on role clarity over title.</w:t>
      </w:r>
    </w:p>
    <w:p w14:paraId="46FEAFF4" w14:textId="77777777" w:rsidR="00C650E6" w:rsidRDefault="00C650E6" w:rsidP="00C650E6">
      <w:pPr>
        <w:pStyle w:val="Heading2"/>
        <w:keepNext w:val="0"/>
        <w:keepLines w:val="0"/>
        <w:spacing w:after="80"/>
        <w:rPr>
          <w:b/>
          <w:sz w:val="34"/>
          <w:szCs w:val="34"/>
        </w:rPr>
      </w:pPr>
      <w:bookmarkStart w:id="1" w:name="_llmf3aju2g3q" w:colFirst="0" w:colLast="0"/>
      <w:bookmarkStart w:id="2" w:name="_oiwtscqcfpkb" w:colFirst="0" w:colLast="0"/>
      <w:bookmarkEnd w:id="1"/>
      <w:bookmarkEnd w:id="2"/>
      <w:r>
        <w:rPr>
          <w:b/>
          <w:sz w:val="34"/>
          <w:szCs w:val="34"/>
        </w:rPr>
        <w:t>Suggested Workshop Steps</w:t>
      </w:r>
    </w:p>
    <w:p w14:paraId="33B0F829" w14:textId="77777777" w:rsidR="00C650E6" w:rsidRPr="00C650E6" w:rsidRDefault="00C650E6" w:rsidP="00C650E6">
      <w:pPr>
        <w:numPr>
          <w:ilvl w:val="0"/>
          <w:numId w:val="1"/>
        </w:numPr>
        <w:spacing w:before="240" w:line="360" w:lineRule="auto"/>
        <w:rPr>
          <w:sz w:val="20"/>
          <w:szCs w:val="20"/>
        </w:rPr>
      </w:pPr>
      <w:r w:rsidRPr="00C650E6">
        <w:rPr>
          <w:sz w:val="20"/>
          <w:szCs w:val="20"/>
        </w:rPr>
        <w:t>Print or share the tables above.</w:t>
      </w:r>
    </w:p>
    <w:p w14:paraId="272D128A" w14:textId="77777777" w:rsidR="00C650E6" w:rsidRPr="00C650E6" w:rsidRDefault="00C650E6" w:rsidP="00C650E6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C650E6">
        <w:rPr>
          <w:sz w:val="20"/>
          <w:szCs w:val="20"/>
        </w:rPr>
        <w:t>Walk through each row as a team.</w:t>
      </w:r>
    </w:p>
    <w:p w14:paraId="072D0337" w14:textId="77777777" w:rsidR="00C650E6" w:rsidRPr="00C650E6" w:rsidRDefault="00C650E6" w:rsidP="00C650E6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C650E6">
        <w:rPr>
          <w:sz w:val="20"/>
          <w:szCs w:val="20"/>
        </w:rPr>
        <w:t>Ask “Who can own this today?” and fill in names.</w:t>
      </w:r>
    </w:p>
    <w:p w14:paraId="64E1089B" w14:textId="77777777" w:rsidR="00C650E6" w:rsidRPr="00C650E6" w:rsidRDefault="00C650E6" w:rsidP="00C650E6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C650E6">
        <w:rPr>
          <w:sz w:val="20"/>
          <w:szCs w:val="20"/>
        </w:rPr>
        <w:t>Mark any skill gaps or unclear ownership.</w:t>
      </w:r>
    </w:p>
    <w:p w14:paraId="281401EB" w14:textId="77777777" w:rsidR="00C650E6" w:rsidRPr="00C650E6" w:rsidRDefault="00C650E6" w:rsidP="00C650E6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C650E6">
        <w:rPr>
          <w:sz w:val="20"/>
          <w:szCs w:val="20"/>
        </w:rPr>
        <w:t>Identify stretch opportunities or the need to hire</w:t>
      </w:r>
    </w:p>
    <w:p w14:paraId="229A6585" w14:textId="77777777" w:rsidR="00C650E6" w:rsidRPr="00C650E6" w:rsidRDefault="00C650E6" w:rsidP="00C650E6">
      <w:pPr>
        <w:numPr>
          <w:ilvl w:val="0"/>
          <w:numId w:val="1"/>
        </w:numPr>
        <w:spacing w:after="240" w:line="360" w:lineRule="auto"/>
        <w:rPr>
          <w:sz w:val="20"/>
          <w:szCs w:val="20"/>
        </w:rPr>
      </w:pPr>
      <w:r w:rsidRPr="00C650E6">
        <w:rPr>
          <w:sz w:val="20"/>
          <w:szCs w:val="20"/>
        </w:rPr>
        <w:t>Set priorities for Q3/Q4 based on the most urgent gaps</w:t>
      </w:r>
    </w:p>
    <w:p w14:paraId="43A6B57E" w14:textId="77777777" w:rsidR="00692EA3" w:rsidRDefault="00692EA3" w:rsidP="00692EA3">
      <w:pPr>
        <w:spacing w:after="80"/>
      </w:pPr>
      <w:r>
        <w:t xml:space="preserve">From our first session, there was also a slide on where </w:t>
      </w:r>
      <w:proofErr w:type="spellStart"/>
      <w:r>
        <w:t>vCISOs</w:t>
      </w:r>
      <w:proofErr w:type="spellEnd"/>
      <w:r>
        <w:t xml:space="preserve"> come from, which may be helpful in expanding your team to include a dedicated vCISO role.</w:t>
      </w:r>
    </w:p>
    <w:p w14:paraId="6D8D8D78" w14:textId="77777777" w:rsidR="00692EA3" w:rsidRDefault="00692EA3" w:rsidP="00692EA3">
      <w:pPr>
        <w:spacing w:after="80"/>
      </w:pPr>
    </w:p>
    <w:p w14:paraId="6FC84B62" w14:textId="5AD3B733" w:rsidR="00692EA3" w:rsidRDefault="00692EA3">
      <w:pPr>
        <w:rPr>
          <w:b/>
          <w:color w:val="434343"/>
          <w:sz w:val="28"/>
          <w:szCs w:val="28"/>
        </w:rPr>
      </w:pPr>
      <w:r>
        <w:rPr>
          <w:noProof/>
        </w:rPr>
        <w:drawing>
          <wp:inline distT="114300" distB="114300" distL="114300" distR="114300" wp14:anchorId="0727FDCA" wp14:editId="67D70666">
            <wp:extent cx="5918200" cy="3352800"/>
            <wp:effectExtent l="0" t="0" r="0" b="0"/>
            <wp:docPr id="1" name="image1.png" descr="A screenshot of a computer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A screenshot of a computer&#10;&#10;AI-generated content may be incorrect.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806" cy="33656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color w:val="434343"/>
          <w:sz w:val="28"/>
          <w:szCs w:val="28"/>
        </w:rPr>
        <w:br w:type="page"/>
      </w:r>
    </w:p>
    <w:p w14:paraId="318BB433" w14:textId="6CFAE24B" w:rsidR="00577004" w:rsidRDefault="00000000">
      <w:pPr>
        <w:pStyle w:val="Heading3"/>
        <w:keepNext w:val="0"/>
        <w:keepLines w:val="0"/>
      </w:pPr>
      <w:r>
        <w:lastRenderedPageBreak/>
        <w:t>Program Leadership &amp; Strategy</w:t>
      </w:r>
    </w:p>
    <w:p w14:paraId="578CE8E2" w14:textId="77777777" w:rsidR="00577004" w:rsidRPr="00C650E6" w:rsidRDefault="00000000">
      <w:pPr>
        <w:spacing w:before="240" w:after="240"/>
        <w:rPr>
          <w:sz w:val="20"/>
          <w:szCs w:val="20"/>
        </w:rPr>
      </w:pPr>
      <w:r w:rsidRPr="00C650E6">
        <w:rPr>
          <w:sz w:val="20"/>
          <w:szCs w:val="20"/>
        </w:rPr>
        <w:t>Typically requires a vCIO, vCISO, or a high-functioning Account Manager with business acumen.</w:t>
      </w:r>
    </w:p>
    <w:tbl>
      <w:tblPr>
        <w:tblStyle w:val="a"/>
        <w:tblW w:w="892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18"/>
        <w:gridCol w:w="1984"/>
        <w:gridCol w:w="3119"/>
      </w:tblGrid>
      <w:tr w:rsidR="00577004" w:rsidRPr="00C650E6" w14:paraId="54D6208B" w14:textId="77777777" w:rsidTr="00C650E6">
        <w:trPr>
          <w:tblHeader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3CF1691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Capability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AA1AB2A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Who Owns It?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305914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Notes</w:t>
            </w:r>
          </w:p>
        </w:tc>
      </w:tr>
      <w:tr w:rsidR="00577004" w:rsidRPr="00C650E6" w14:paraId="38E489F4" w14:textId="77777777" w:rsidTr="00C650E6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5AB4AE4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Define client security objectives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764D0DE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1AD856D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12591213" w14:textId="77777777" w:rsidTr="00C650E6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28D29F0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Align cybersecurity to business goals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C8E9CEC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627078A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55C7C26D" w14:textId="77777777" w:rsidTr="00C650E6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E172DAD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Run security steering meetings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A4050B0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064601A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03AE485C" w14:textId="77777777" w:rsidTr="00C650E6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B7AA889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Build a strategic cybersecurity roadmap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BA080E9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77E4F20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</w:tbl>
    <w:p w14:paraId="501A9AB5" w14:textId="77777777" w:rsidR="00577004" w:rsidRPr="00C650E6" w:rsidRDefault="00577004">
      <w:pPr>
        <w:rPr>
          <w:sz w:val="20"/>
          <w:szCs w:val="20"/>
        </w:rPr>
      </w:pPr>
    </w:p>
    <w:p w14:paraId="23D2B89A" w14:textId="77777777" w:rsidR="00C650E6" w:rsidRDefault="00C650E6">
      <w:pPr>
        <w:rPr>
          <w:b/>
          <w:color w:val="434343"/>
          <w:sz w:val="28"/>
          <w:szCs w:val="28"/>
        </w:rPr>
      </w:pPr>
      <w:bookmarkStart w:id="3" w:name="_hko21wltcku" w:colFirst="0" w:colLast="0"/>
      <w:bookmarkStart w:id="4" w:name="_fpxjbkxmdq8m" w:colFirst="0" w:colLast="0"/>
      <w:bookmarkEnd w:id="3"/>
      <w:bookmarkEnd w:id="4"/>
      <w:r>
        <w:br w:type="page"/>
      </w:r>
    </w:p>
    <w:p w14:paraId="56AF9254" w14:textId="41A64C87" w:rsidR="00577004" w:rsidRDefault="00000000">
      <w:pPr>
        <w:pStyle w:val="Heading3"/>
        <w:keepNext w:val="0"/>
        <w:keepLines w:val="0"/>
      </w:pPr>
      <w:r>
        <w:lastRenderedPageBreak/>
        <w:t>Risk &amp; Compliance Advisory</w:t>
      </w:r>
    </w:p>
    <w:p w14:paraId="288D8885" w14:textId="77777777" w:rsidR="00577004" w:rsidRPr="00C650E6" w:rsidRDefault="00000000">
      <w:pPr>
        <w:spacing w:before="240" w:after="240"/>
        <w:rPr>
          <w:sz w:val="20"/>
          <w:szCs w:val="20"/>
        </w:rPr>
      </w:pPr>
      <w:r w:rsidRPr="00C650E6">
        <w:rPr>
          <w:sz w:val="20"/>
          <w:szCs w:val="20"/>
        </w:rPr>
        <w:t>Typically handled by a vCISO or a security lead with framework literacy. A dedicated Compliance or GRC Analyst is preferable for much of this as you grow the practice.</w:t>
      </w:r>
    </w:p>
    <w:tbl>
      <w:tblPr>
        <w:tblStyle w:val="a0"/>
        <w:tblW w:w="9346" w:type="dxa"/>
        <w:jc w:val="righ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93"/>
        <w:gridCol w:w="1843"/>
        <w:gridCol w:w="2410"/>
      </w:tblGrid>
      <w:tr w:rsidR="00577004" w:rsidRPr="00C650E6" w14:paraId="0DAED0BC" w14:textId="77777777" w:rsidTr="00C650E6">
        <w:trPr>
          <w:tblHeader/>
          <w:jc w:val="right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8BB0E49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Capability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B1FFAA9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Who Owns It?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4DFEDB4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Notes</w:t>
            </w:r>
          </w:p>
        </w:tc>
      </w:tr>
      <w:tr w:rsidR="00577004" w:rsidRPr="00C650E6" w14:paraId="597A2771" w14:textId="77777777" w:rsidTr="00C650E6">
        <w:trPr>
          <w:trHeight w:val="515"/>
          <w:jc w:val="right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68A7492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Perform basic risk assessments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A6C854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15FF657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60C9F6FF" w14:textId="77777777" w:rsidTr="00C650E6">
        <w:trPr>
          <w:trHeight w:val="515"/>
          <w:jc w:val="right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4810F7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Guide clients through frameworks (CIS, NIST CSF)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BF9CC8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AEEA8AD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768FC91B" w14:textId="77777777" w:rsidTr="00C650E6">
        <w:trPr>
          <w:trHeight w:val="515"/>
          <w:jc w:val="right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F15821B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Create and maintain a client risk register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2D2E1C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B4EBC04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2B1B4729" w14:textId="77777777" w:rsidTr="00C650E6">
        <w:trPr>
          <w:trHeight w:val="515"/>
          <w:jc w:val="right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52300FB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Advise on regulatory triggers (HIPAA, FTC Safeguards)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E94D84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34F7A7F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508AB243" w14:textId="77777777" w:rsidTr="00C650E6">
        <w:trPr>
          <w:trHeight w:val="515"/>
          <w:jc w:val="right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085AE62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Support client audits (light advisory role)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37FD22C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9AEC364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</w:tbl>
    <w:p w14:paraId="73E5937F" w14:textId="77777777" w:rsidR="00577004" w:rsidRPr="00C650E6" w:rsidRDefault="00577004">
      <w:pPr>
        <w:pStyle w:val="Heading3"/>
        <w:keepNext w:val="0"/>
        <w:keepLines w:val="0"/>
        <w:rPr>
          <w:sz w:val="20"/>
          <w:szCs w:val="20"/>
        </w:rPr>
      </w:pPr>
      <w:bookmarkStart w:id="5" w:name="_r85wi1b0478m" w:colFirst="0" w:colLast="0"/>
      <w:bookmarkEnd w:id="5"/>
    </w:p>
    <w:p w14:paraId="65CD2D2A" w14:textId="77777777" w:rsidR="00C650E6" w:rsidRDefault="00C650E6">
      <w:pPr>
        <w:rPr>
          <w:b/>
          <w:color w:val="434343"/>
          <w:sz w:val="28"/>
          <w:szCs w:val="28"/>
        </w:rPr>
      </w:pPr>
      <w:bookmarkStart w:id="6" w:name="_7hpn76dmihki" w:colFirst="0" w:colLast="0"/>
      <w:bookmarkEnd w:id="6"/>
      <w:r>
        <w:br w:type="page"/>
      </w:r>
    </w:p>
    <w:p w14:paraId="49586333" w14:textId="47AA27FF" w:rsidR="00577004" w:rsidRDefault="00000000">
      <w:pPr>
        <w:pStyle w:val="Heading3"/>
        <w:keepNext w:val="0"/>
        <w:keepLines w:val="0"/>
      </w:pPr>
      <w:r>
        <w:lastRenderedPageBreak/>
        <w:t>Policy &amp; Governance</w:t>
      </w:r>
    </w:p>
    <w:p w14:paraId="5EE2834D" w14:textId="77777777" w:rsidR="00577004" w:rsidRPr="00C650E6" w:rsidRDefault="00000000">
      <w:pPr>
        <w:spacing w:before="240" w:after="240"/>
        <w:rPr>
          <w:sz w:val="20"/>
          <w:szCs w:val="20"/>
        </w:rPr>
      </w:pPr>
      <w:r w:rsidRPr="00C650E6">
        <w:rPr>
          <w:sz w:val="20"/>
          <w:szCs w:val="20"/>
        </w:rPr>
        <w:t xml:space="preserve">Should be owned by the vCISO, but some high-functioning </w:t>
      </w:r>
      <w:proofErr w:type="spellStart"/>
      <w:r w:rsidRPr="00C650E6">
        <w:rPr>
          <w:sz w:val="20"/>
          <w:szCs w:val="20"/>
        </w:rPr>
        <w:t>vCIOs</w:t>
      </w:r>
      <w:proofErr w:type="spellEnd"/>
      <w:r w:rsidRPr="00C650E6">
        <w:rPr>
          <w:sz w:val="20"/>
          <w:szCs w:val="20"/>
        </w:rPr>
        <w:t xml:space="preserve"> may participate. In more advanced MSPs, this may be supported by a Compliance Analyst or GRC Specialist.</w:t>
      </w:r>
    </w:p>
    <w:tbl>
      <w:tblPr>
        <w:tblStyle w:val="a1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35"/>
        <w:gridCol w:w="2175"/>
        <w:gridCol w:w="2219"/>
      </w:tblGrid>
      <w:tr w:rsidR="00577004" w:rsidRPr="00C650E6" w14:paraId="300B6D13" w14:textId="77777777" w:rsidTr="00C650E6">
        <w:trPr>
          <w:tblHeader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D410C4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Capability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C940958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Who Owns It?</w:t>
            </w:r>
          </w:p>
        </w:tc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6373C27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Notes</w:t>
            </w:r>
          </w:p>
        </w:tc>
      </w:tr>
      <w:tr w:rsidR="00577004" w:rsidRPr="00C650E6" w14:paraId="10AADAF1" w14:textId="77777777" w:rsidTr="00C650E6"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16441A0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Maintain client policies (template + customization)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367B28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B1F73D0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6245D55F" w14:textId="77777777" w:rsidTr="00C650E6"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59E0401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Run policy reviews annually or during onboarding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A0C5389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ED78F2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05215DFC" w14:textId="77777777" w:rsidTr="00C650E6"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178836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Define acceptable use, password, data classification, etc.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D14C45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167C5F1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64AFC7C4" w14:textId="77777777" w:rsidTr="00C650E6"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C1F3F32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Ensure policy enforcement aligns with technical controls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5C864C8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3CEEEE5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</w:tbl>
    <w:p w14:paraId="468F9EB7" w14:textId="77777777" w:rsidR="00577004" w:rsidRPr="00C650E6" w:rsidRDefault="00577004">
      <w:pPr>
        <w:rPr>
          <w:sz w:val="20"/>
          <w:szCs w:val="20"/>
        </w:rPr>
      </w:pPr>
    </w:p>
    <w:p w14:paraId="0EC8BDA2" w14:textId="77777777" w:rsidR="00577004" w:rsidRDefault="00577004">
      <w:pPr>
        <w:pStyle w:val="Heading3"/>
        <w:keepNext w:val="0"/>
        <w:keepLines w:val="0"/>
      </w:pPr>
      <w:bookmarkStart w:id="7" w:name="_e3q1lu4c64wa" w:colFirst="0" w:colLast="0"/>
      <w:bookmarkEnd w:id="7"/>
    </w:p>
    <w:p w14:paraId="0DEF1176" w14:textId="77777777" w:rsidR="00C650E6" w:rsidRDefault="00C650E6">
      <w:pPr>
        <w:rPr>
          <w:b/>
          <w:color w:val="434343"/>
          <w:sz w:val="28"/>
          <w:szCs w:val="28"/>
        </w:rPr>
      </w:pPr>
      <w:bookmarkStart w:id="8" w:name="_5e373n3cfr1i" w:colFirst="0" w:colLast="0"/>
      <w:bookmarkEnd w:id="8"/>
      <w:r>
        <w:br w:type="page"/>
      </w:r>
    </w:p>
    <w:p w14:paraId="461F9996" w14:textId="103CF77C" w:rsidR="00577004" w:rsidRDefault="00000000">
      <w:pPr>
        <w:pStyle w:val="Heading3"/>
        <w:keepNext w:val="0"/>
        <w:keepLines w:val="0"/>
      </w:pPr>
      <w:r>
        <w:lastRenderedPageBreak/>
        <w:t>Security Stack Oversight (Performance Management)</w:t>
      </w:r>
    </w:p>
    <w:p w14:paraId="4553F000" w14:textId="77777777" w:rsidR="00577004" w:rsidRPr="00C650E6" w:rsidRDefault="00000000">
      <w:pPr>
        <w:spacing w:before="240" w:after="240"/>
        <w:rPr>
          <w:sz w:val="20"/>
          <w:szCs w:val="20"/>
        </w:rPr>
      </w:pPr>
      <w:r w:rsidRPr="00C650E6">
        <w:rPr>
          <w:sz w:val="20"/>
          <w:szCs w:val="20"/>
        </w:rPr>
        <w:t>Often owned by your tech lead, vCIO, or senior engineer. Mature MSPs may split this into a dedicated Security Engineering/Architect role.</w:t>
      </w:r>
    </w:p>
    <w:tbl>
      <w:tblPr>
        <w:tblStyle w:val="a2"/>
        <w:tblW w:w="906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43"/>
        <w:gridCol w:w="1843"/>
        <w:gridCol w:w="2976"/>
      </w:tblGrid>
      <w:tr w:rsidR="00577004" w:rsidRPr="00C650E6" w14:paraId="17C1DFF0" w14:textId="77777777" w:rsidTr="00C650E6">
        <w:trPr>
          <w:tblHeader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02B080B" w14:textId="77777777" w:rsidR="00577004" w:rsidRPr="00C650E6" w:rsidRDefault="00000000" w:rsidP="00C650E6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Capability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DE051E1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Who Owns It?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B2144F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Notes</w:t>
            </w:r>
          </w:p>
        </w:tc>
      </w:tr>
      <w:tr w:rsidR="00577004" w:rsidRPr="00C650E6" w14:paraId="36891EE4" w14:textId="77777777" w:rsidTr="00C650E6">
        <w:trPr>
          <w:trHeight w:val="452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8A760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Evaluate &amp; adjust client security stack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9AF4B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6AA89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138924D0" w14:textId="77777777" w:rsidTr="00C650E6">
        <w:trPr>
          <w:trHeight w:val="515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2D17E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Review vendor MDR/XDR performance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B9F3F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910DF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36B53C59" w14:textId="77777777" w:rsidTr="00C650E6">
        <w:trPr>
          <w:trHeight w:val="515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0553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Validate backup, DR, and endpoint controls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6F8BF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1AF0B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55DB2C09" w14:textId="77777777" w:rsidTr="00C650E6">
        <w:trPr>
          <w:trHeight w:val="515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8E5D7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Ensure vuln management, patching and monitoring are in place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65C32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BC400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</w:tbl>
    <w:p w14:paraId="174BD79F" w14:textId="77777777" w:rsidR="00577004" w:rsidRDefault="00577004">
      <w:pPr>
        <w:pStyle w:val="Heading3"/>
        <w:keepNext w:val="0"/>
        <w:keepLines w:val="0"/>
      </w:pPr>
      <w:bookmarkStart w:id="9" w:name="_z13e2yppbp8y" w:colFirst="0" w:colLast="0"/>
      <w:bookmarkEnd w:id="9"/>
    </w:p>
    <w:p w14:paraId="1A3B2EC0" w14:textId="77777777" w:rsidR="00C650E6" w:rsidRDefault="00C650E6">
      <w:pPr>
        <w:rPr>
          <w:b/>
          <w:color w:val="434343"/>
          <w:sz w:val="28"/>
          <w:szCs w:val="28"/>
        </w:rPr>
      </w:pPr>
      <w:bookmarkStart w:id="10" w:name="_7f799cm4lp9o" w:colFirst="0" w:colLast="0"/>
      <w:bookmarkEnd w:id="10"/>
      <w:r>
        <w:br w:type="page"/>
      </w:r>
    </w:p>
    <w:p w14:paraId="539BBA83" w14:textId="277DA54C" w:rsidR="00577004" w:rsidRDefault="00000000">
      <w:pPr>
        <w:pStyle w:val="Heading3"/>
        <w:keepNext w:val="0"/>
        <w:keepLines w:val="0"/>
      </w:pPr>
      <w:r>
        <w:lastRenderedPageBreak/>
        <w:t>Incident &amp; Response Planning</w:t>
      </w:r>
    </w:p>
    <w:p w14:paraId="184F25EF" w14:textId="77777777" w:rsidR="00577004" w:rsidRPr="00C650E6" w:rsidRDefault="00000000">
      <w:pPr>
        <w:spacing w:before="240" w:after="240"/>
        <w:rPr>
          <w:sz w:val="20"/>
          <w:szCs w:val="20"/>
        </w:rPr>
      </w:pPr>
      <w:r w:rsidRPr="00C650E6">
        <w:rPr>
          <w:sz w:val="20"/>
          <w:szCs w:val="20"/>
        </w:rPr>
        <w:t>Should be led by the vCISO or a Security Lead with clear incident handling experience. In advanced MSPs, a dedicated IR Coordinator or GRC role may exist.</w:t>
      </w:r>
    </w:p>
    <w:tbl>
      <w:tblPr>
        <w:tblStyle w:val="a3"/>
        <w:tblW w:w="916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87"/>
        <w:gridCol w:w="1985"/>
        <w:gridCol w:w="2693"/>
      </w:tblGrid>
      <w:tr w:rsidR="00577004" w:rsidRPr="00C650E6" w14:paraId="7378A129" w14:textId="77777777" w:rsidTr="00C650E6">
        <w:trPr>
          <w:tblHeader/>
        </w:trPr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6EFC58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Capability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D3907D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Who Owns It?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25AE10F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Notes</w:t>
            </w:r>
          </w:p>
        </w:tc>
      </w:tr>
      <w:tr w:rsidR="00577004" w:rsidRPr="00C650E6" w14:paraId="45726ACC" w14:textId="77777777" w:rsidTr="00C650E6"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5CBA23F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Create incident response plans with the client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1C4180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0993A7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60923CA1" w14:textId="77777777" w:rsidTr="00C650E6"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177FAFC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Run annual tabletop exercises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2E47E73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2D3C0A5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68E06635" w14:textId="77777777" w:rsidTr="00C650E6"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2CD04A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Coordinate internal and external communication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33FA4FE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BA94C49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09796352" w14:textId="77777777" w:rsidTr="00C650E6"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3BE005C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 xml:space="preserve">Document lessons learned and </w:t>
            </w:r>
            <w:proofErr w:type="gramStart"/>
            <w:r w:rsidRPr="00C650E6">
              <w:rPr>
                <w:sz w:val="20"/>
                <w:szCs w:val="20"/>
              </w:rPr>
              <w:t>adjust</w:t>
            </w:r>
            <w:proofErr w:type="gramEnd"/>
            <w:r w:rsidRPr="00C650E6">
              <w:rPr>
                <w:sz w:val="20"/>
                <w:szCs w:val="20"/>
              </w:rPr>
              <w:t xml:space="preserve"> controls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B207BA0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833776E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</w:tbl>
    <w:p w14:paraId="10E408A6" w14:textId="77777777" w:rsidR="00577004" w:rsidRPr="00C650E6" w:rsidRDefault="00577004">
      <w:pPr>
        <w:rPr>
          <w:sz w:val="20"/>
          <w:szCs w:val="20"/>
        </w:rPr>
      </w:pPr>
    </w:p>
    <w:p w14:paraId="172C8333" w14:textId="77777777" w:rsidR="00577004" w:rsidRPr="00C650E6" w:rsidRDefault="00577004">
      <w:pPr>
        <w:pStyle w:val="Heading3"/>
        <w:keepNext w:val="0"/>
        <w:keepLines w:val="0"/>
        <w:rPr>
          <w:sz w:val="20"/>
          <w:szCs w:val="20"/>
        </w:rPr>
      </w:pPr>
      <w:bookmarkStart w:id="11" w:name="_nvc3e5x9s44h" w:colFirst="0" w:colLast="0"/>
      <w:bookmarkEnd w:id="11"/>
    </w:p>
    <w:p w14:paraId="3F7D93BB" w14:textId="77777777" w:rsidR="00C650E6" w:rsidRDefault="00C650E6">
      <w:pPr>
        <w:rPr>
          <w:b/>
          <w:color w:val="434343"/>
          <w:sz w:val="28"/>
          <w:szCs w:val="28"/>
        </w:rPr>
      </w:pPr>
      <w:bookmarkStart w:id="12" w:name="_91oidq3t5t6f" w:colFirst="0" w:colLast="0"/>
      <w:bookmarkEnd w:id="12"/>
      <w:r>
        <w:br w:type="page"/>
      </w:r>
    </w:p>
    <w:p w14:paraId="21B20C87" w14:textId="6B7D42EE" w:rsidR="00577004" w:rsidRDefault="00000000">
      <w:pPr>
        <w:pStyle w:val="Heading3"/>
        <w:keepNext w:val="0"/>
        <w:keepLines w:val="0"/>
      </w:pPr>
      <w:r>
        <w:lastRenderedPageBreak/>
        <w:t>Client Communication &amp; QBR Integration</w:t>
      </w:r>
    </w:p>
    <w:p w14:paraId="46975815" w14:textId="77777777" w:rsidR="00577004" w:rsidRPr="00C650E6" w:rsidRDefault="00000000">
      <w:pPr>
        <w:spacing w:before="240" w:after="240"/>
        <w:rPr>
          <w:sz w:val="20"/>
          <w:szCs w:val="20"/>
        </w:rPr>
      </w:pPr>
      <w:r w:rsidRPr="00C650E6">
        <w:rPr>
          <w:sz w:val="20"/>
          <w:szCs w:val="20"/>
        </w:rPr>
        <w:t>Owned by the Account Manager or vCIO, with support from vCISO. A critical area for driving renewal and upsell value.</w:t>
      </w:r>
    </w:p>
    <w:tbl>
      <w:tblPr>
        <w:tblStyle w:val="a4"/>
        <w:tblW w:w="934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43"/>
        <w:gridCol w:w="2268"/>
        <w:gridCol w:w="2835"/>
      </w:tblGrid>
      <w:tr w:rsidR="00577004" w:rsidRPr="00C650E6" w14:paraId="5BABEE11" w14:textId="77777777" w:rsidTr="00692EA3">
        <w:trPr>
          <w:tblHeader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1AEA95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Capability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A61E83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Who Owns It?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ED4CE6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Notes</w:t>
            </w:r>
          </w:p>
        </w:tc>
      </w:tr>
      <w:tr w:rsidR="00577004" w:rsidRPr="00C650E6" w14:paraId="36FC537A" w14:textId="77777777" w:rsidTr="00692EA3"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D8EC32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Present security findings in QBRs, Briefings, Board Reports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5EA3B31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5ED9865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43D95D33" w14:textId="77777777" w:rsidTr="00692EA3"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1B41AC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Educate clients on risks and mitigation plans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5B3087F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059E5FF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  <w:tr w:rsidR="00577004" w:rsidRPr="00C650E6" w14:paraId="620E7007" w14:textId="77777777" w:rsidTr="00692EA3"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4D94738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Garner consensus, document decisions, and initiate execution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8DF315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6B327E6" w14:textId="77777777" w:rsidR="00577004" w:rsidRPr="00C650E6" w:rsidRDefault="00577004">
            <w:pPr>
              <w:rPr>
                <w:sz w:val="20"/>
                <w:szCs w:val="20"/>
              </w:rPr>
            </w:pPr>
          </w:p>
        </w:tc>
      </w:tr>
    </w:tbl>
    <w:p w14:paraId="4FDC2AF2" w14:textId="77777777" w:rsidR="00577004" w:rsidRPr="00C650E6" w:rsidRDefault="00577004">
      <w:pPr>
        <w:rPr>
          <w:sz w:val="20"/>
          <w:szCs w:val="20"/>
        </w:rPr>
      </w:pPr>
    </w:p>
    <w:p w14:paraId="4C6864B3" w14:textId="77777777" w:rsidR="00577004" w:rsidRDefault="00577004"/>
    <w:p w14:paraId="44BBBCEE" w14:textId="77777777" w:rsidR="00C650E6" w:rsidRDefault="00C650E6">
      <w:pPr>
        <w:rPr>
          <w:b/>
          <w:color w:val="434343"/>
          <w:sz w:val="28"/>
          <w:szCs w:val="28"/>
        </w:rPr>
      </w:pPr>
      <w:bookmarkStart w:id="13" w:name="_5ajvfm3z5zn8" w:colFirst="0" w:colLast="0"/>
      <w:bookmarkEnd w:id="13"/>
      <w:r>
        <w:br w:type="page"/>
      </w:r>
    </w:p>
    <w:p w14:paraId="5BEBF840" w14:textId="4F993CBB" w:rsidR="00577004" w:rsidRDefault="00000000">
      <w:pPr>
        <w:pStyle w:val="Heading3"/>
        <w:keepNext w:val="0"/>
        <w:keepLines w:val="0"/>
        <w:spacing w:after="80"/>
      </w:pPr>
      <w:r>
        <w:lastRenderedPageBreak/>
        <w:t>Common MSP Roles to Consider</w:t>
      </w:r>
    </w:p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05"/>
        <w:gridCol w:w="6095"/>
      </w:tblGrid>
      <w:tr w:rsidR="00577004" w14:paraId="2628A89F" w14:textId="77777777" w:rsidTr="00C650E6">
        <w:trPr>
          <w:tblHeader/>
        </w:trPr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69F8532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Role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0C58FC1" w14:textId="77777777" w:rsidR="00577004" w:rsidRPr="00C650E6" w:rsidRDefault="00000000">
            <w:pPr>
              <w:spacing w:before="240" w:after="240"/>
              <w:rPr>
                <w:b/>
                <w:sz w:val="20"/>
                <w:szCs w:val="20"/>
              </w:rPr>
            </w:pPr>
            <w:r w:rsidRPr="00C650E6">
              <w:rPr>
                <w:b/>
                <w:sz w:val="20"/>
                <w:szCs w:val="20"/>
              </w:rPr>
              <w:t>Typical Capability Focus</w:t>
            </w:r>
          </w:p>
        </w:tc>
      </w:tr>
      <w:tr w:rsidR="00577004" w14:paraId="77972C29" w14:textId="77777777" w:rsidTr="00C650E6"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9682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vCISO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FBC4A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Governance, risk, security roadmap, IR readiness</w:t>
            </w:r>
          </w:p>
        </w:tc>
      </w:tr>
      <w:tr w:rsidR="00577004" w14:paraId="1B40FFC0" w14:textId="77777777" w:rsidTr="00C650E6"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61EEC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Compliance / GRC Analyst (future)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D3182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Policy, Frameworks (part of vCISO if you don’t have both)</w:t>
            </w:r>
          </w:p>
        </w:tc>
      </w:tr>
      <w:tr w:rsidR="00577004" w14:paraId="3A8BB111" w14:textId="77777777" w:rsidTr="00C650E6"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03315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vCIO or Account Manager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674C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Continuous technology strategy delivery</w:t>
            </w:r>
          </w:p>
        </w:tc>
      </w:tr>
      <w:tr w:rsidR="00577004" w14:paraId="4C92652A" w14:textId="77777777" w:rsidTr="00C650E6"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4A694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Senior Engineer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74797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Stack, controls</w:t>
            </w:r>
          </w:p>
        </w:tc>
      </w:tr>
      <w:tr w:rsidR="00577004" w14:paraId="4E653D3D" w14:textId="77777777" w:rsidTr="00C650E6"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FD905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Tech/Service Manager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569B6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Operational consistency</w:t>
            </w:r>
          </w:p>
        </w:tc>
      </w:tr>
      <w:tr w:rsidR="00577004" w14:paraId="7A41B77F" w14:textId="77777777" w:rsidTr="00C650E6"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B2A00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Project Manager (optional)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6F781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Drives plan execution</w:t>
            </w:r>
          </w:p>
        </w:tc>
      </w:tr>
      <w:tr w:rsidR="00577004" w14:paraId="25AD8444" w14:textId="77777777" w:rsidTr="00C650E6"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986B6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CEO/Principal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1CC75" w14:textId="77777777" w:rsidR="00577004" w:rsidRPr="00C650E6" w:rsidRDefault="00000000">
            <w:pPr>
              <w:spacing w:before="240" w:after="240"/>
              <w:rPr>
                <w:sz w:val="20"/>
                <w:szCs w:val="20"/>
              </w:rPr>
            </w:pPr>
            <w:r w:rsidRPr="00C650E6">
              <w:rPr>
                <w:sz w:val="20"/>
                <w:szCs w:val="20"/>
              </w:rPr>
              <w:t>Oversight, client escalation</w:t>
            </w:r>
          </w:p>
        </w:tc>
      </w:tr>
    </w:tbl>
    <w:p w14:paraId="0CB7DD6D" w14:textId="77777777" w:rsidR="00577004" w:rsidRDefault="00577004"/>
    <w:p w14:paraId="645A3356" w14:textId="2BCC61E1" w:rsidR="00577004" w:rsidRDefault="00577004" w:rsidP="00692EA3"/>
    <w:sectPr w:rsidR="00577004" w:rsidSect="00C650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2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B75FC" w14:textId="77777777" w:rsidR="000010C2" w:rsidRDefault="000010C2" w:rsidP="00C650E6">
      <w:pPr>
        <w:spacing w:line="240" w:lineRule="auto"/>
      </w:pPr>
      <w:r>
        <w:separator/>
      </w:r>
    </w:p>
  </w:endnote>
  <w:endnote w:type="continuationSeparator" w:id="0">
    <w:p w14:paraId="0D89F43C" w14:textId="77777777" w:rsidR="000010C2" w:rsidRDefault="000010C2" w:rsidP="00C650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5041C" w14:textId="77777777" w:rsidR="00C650E6" w:rsidRDefault="00C650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2DD97" w14:textId="77777777" w:rsidR="00C650E6" w:rsidRDefault="00C650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B7DC0" w14:textId="77777777" w:rsidR="00C650E6" w:rsidRDefault="00C650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D5B57" w14:textId="77777777" w:rsidR="000010C2" w:rsidRDefault="000010C2" w:rsidP="00C650E6">
      <w:pPr>
        <w:spacing w:line="240" w:lineRule="auto"/>
      </w:pPr>
      <w:r>
        <w:separator/>
      </w:r>
    </w:p>
  </w:footnote>
  <w:footnote w:type="continuationSeparator" w:id="0">
    <w:p w14:paraId="6AE98555" w14:textId="77777777" w:rsidR="000010C2" w:rsidRDefault="000010C2" w:rsidP="00C650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FE4D4" w14:textId="77777777" w:rsidR="00C650E6" w:rsidRDefault="00C65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ABCE" w14:textId="77777777" w:rsidR="00C650E6" w:rsidRDefault="00C650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5ECBA" w14:textId="77777777" w:rsidR="00C650E6" w:rsidRDefault="00C650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47C7B"/>
    <w:multiLevelType w:val="multilevel"/>
    <w:tmpl w:val="B37072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2942DF1"/>
    <w:multiLevelType w:val="multilevel"/>
    <w:tmpl w:val="5F6077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13958721">
    <w:abstractNumId w:val="1"/>
  </w:num>
  <w:num w:numId="2" w16cid:durableId="1247887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004"/>
    <w:rsid w:val="000010C2"/>
    <w:rsid w:val="00577004"/>
    <w:rsid w:val="00692EA3"/>
    <w:rsid w:val="00C650E6"/>
    <w:rsid w:val="00CF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3ABA6"/>
  <w15:docId w15:val="{8522698D-3BA6-394D-9445-72E97AE7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40" w:after="40"/>
      <w:outlineLvl w:val="2"/>
    </w:pPr>
    <w:rPr>
      <w:b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50E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0E6"/>
  </w:style>
  <w:style w:type="paragraph" w:styleId="Footer">
    <w:name w:val="footer"/>
    <w:basedOn w:val="Normal"/>
    <w:link w:val="FooterChar"/>
    <w:uiPriority w:val="99"/>
    <w:unhideWhenUsed/>
    <w:rsid w:val="00C650E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0E6"/>
  </w:style>
  <w:style w:type="paragraph" w:styleId="ListParagraph">
    <w:name w:val="List Paragraph"/>
    <w:basedOn w:val="Normal"/>
    <w:uiPriority w:val="34"/>
    <w:qFormat/>
    <w:rsid w:val="00692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Luis Giraldo</cp:lastModifiedBy>
  <cp:revision>3</cp:revision>
  <dcterms:created xsi:type="dcterms:W3CDTF">2025-06-12T14:43:00Z</dcterms:created>
  <dcterms:modified xsi:type="dcterms:W3CDTF">2025-06-12T14:51:00Z</dcterms:modified>
</cp:coreProperties>
</file>